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C0" w:rsidRDefault="00DB1EEF" w:rsidP="00DB1EE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Historia, Iglesia y Masonería</w:t>
      </w:r>
      <w:r w:rsidR="00E227F5">
        <w:rPr>
          <w:rFonts w:ascii="Arial" w:hAnsi="Arial" w:cs="Arial"/>
          <w:b/>
          <w:sz w:val="40"/>
          <w:szCs w:val="40"/>
          <w:u w:val="single"/>
        </w:rPr>
        <w:t xml:space="preserve"> (1ªParte)</w:t>
      </w:r>
    </w:p>
    <w:p w:rsidR="007678FF" w:rsidRDefault="007678FF" w:rsidP="00DB1EEF">
      <w:pPr>
        <w:rPr>
          <w:rFonts w:ascii="Arial" w:hAnsi="Arial" w:cs="Arial"/>
          <w:i/>
          <w:sz w:val="24"/>
          <w:szCs w:val="24"/>
        </w:rPr>
      </w:pPr>
    </w:p>
    <w:p w:rsidR="00E227F5" w:rsidRDefault="00DB1EEF" w:rsidP="00DB1EE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(Texto extraído de “Masonería, el código de la luz</w:t>
      </w:r>
      <w:r w:rsidR="00E227F5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de Kabaleb y </w:t>
      </w:r>
      <w:proofErr w:type="spellStart"/>
      <w:r>
        <w:rPr>
          <w:rFonts w:ascii="Arial" w:hAnsi="Arial" w:cs="Arial"/>
          <w:i/>
          <w:sz w:val="24"/>
          <w:szCs w:val="24"/>
        </w:rPr>
        <w:t>Kashiel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con algunas modificaciones</w:t>
      </w:r>
      <w:r w:rsidR="007678FF">
        <w:rPr>
          <w:rFonts w:ascii="Arial" w:hAnsi="Arial" w:cs="Arial"/>
          <w:i/>
          <w:sz w:val="24"/>
          <w:szCs w:val="24"/>
        </w:rPr>
        <w:t xml:space="preserve"> propias</w:t>
      </w:r>
      <w:r w:rsidR="00E227F5">
        <w:rPr>
          <w:rFonts w:ascii="Arial" w:hAnsi="Arial" w:cs="Arial"/>
          <w:i/>
          <w:sz w:val="24"/>
          <w:szCs w:val="24"/>
        </w:rPr>
        <w:t>)</w:t>
      </w:r>
    </w:p>
    <w:p w:rsidR="00E227F5" w:rsidRDefault="00E227F5" w:rsidP="00DB1EEF">
      <w:pPr>
        <w:rPr>
          <w:rFonts w:ascii="Arial" w:hAnsi="Arial" w:cs="Arial"/>
          <w:i/>
          <w:sz w:val="24"/>
          <w:szCs w:val="24"/>
        </w:rPr>
      </w:pPr>
    </w:p>
    <w:p w:rsidR="00B01166" w:rsidRDefault="00B01166" w:rsidP="00DB1EEF">
      <w:pPr>
        <w:rPr>
          <w:rFonts w:ascii="Arial" w:hAnsi="Arial" w:cs="Arial"/>
          <w:i/>
          <w:sz w:val="24"/>
          <w:szCs w:val="24"/>
        </w:rPr>
      </w:pPr>
    </w:p>
    <w:p w:rsidR="00B01166" w:rsidRDefault="00B01166" w:rsidP="00DB1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historia que relatan los libros sagrados muestra la evolución personal de cada ser humano en su propio camino hacia la conciencia superior de su propia identidad.</w:t>
      </w:r>
    </w:p>
    <w:p w:rsidR="00B01166" w:rsidRDefault="00B01166" w:rsidP="00DB1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masones, “los hijos de la Viuda”, son llamados de este modo ya que el gran maestro arquitecto del templo de Salomón, Hiram </w:t>
      </w:r>
      <w:proofErr w:type="spellStart"/>
      <w:r>
        <w:rPr>
          <w:rFonts w:ascii="Arial" w:hAnsi="Arial" w:cs="Arial"/>
          <w:sz w:val="24"/>
          <w:szCs w:val="24"/>
        </w:rPr>
        <w:t>Abiff</w:t>
      </w:r>
      <w:proofErr w:type="spellEnd"/>
      <w:r>
        <w:rPr>
          <w:rFonts w:ascii="Arial" w:hAnsi="Arial" w:cs="Arial"/>
          <w:sz w:val="24"/>
          <w:szCs w:val="24"/>
        </w:rPr>
        <w:t xml:space="preserve"> era hijo de una viuda de Tiro, y como “descendientes” de éste cobran ese sobrenombre.</w:t>
      </w:r>
    </w:p>
    <w:p w:rsidR="00B01166" w:rsidRDefault="00B01166" w:rsidP="00DB1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 leyenda ESOTÉRICA cuenta que los masones son descendientes de CAÍN, que en el relato bíblico encabeza la rama del “CONOCIMIENTO” mientras que ABEL representaba la “FE”.</w:t>
      </w:r>
    </w:p>
    <w:p w:rsidR="008120FC" w:rsidRPr="008120FC" w:rsidRDefault="00DF29A5" w:rsidP="00DB1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Sabemos que Caín mató a Abel con una quijada de burro.</w:t>
      </w:r>
      <w:r w:rsidR="008120FC">
        <w:rPr>
          <w:rFonts w:ascii="Arial" w:hAnsi="Arial" w:cs="Arial"/>
          <w:sz w:val="24"/>
          <w:szCs w:val="24"/>
        </w:rPr>
        <w:t xml:space="preserve"> (</w:t>
      </w:r>
      <w:r w:rsidR="008120FC" w:rsidRPr="008120FC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La biblia no menciona el arma </w:t>
      </w:r>
      <w:proofErr w:type="gramStart"/>
      <w:r w:rsidR="008120FC" w:rsidRPr="008120FC">
        <w:rPr>
          <w:rFonts w:ascii="Arial" w:hAnsi="Arial" w:cs="Arial"/>
          <w:color w:val="333333"/>
          <w:sz w:val="24"/>
          <w:szCs w:val="24"/>
          <w:shd w:val="clear" w:color="auto" w:fill="FAFAFA"/>
        </w:rPr>
        <w:t>especifica</w:t>
      </w:r>
      <w:proofErr w:type="gramEnd"/>
      <w:r w:rsidR="008120FC" w:rsidRPr="008120FC">
        <w:rPr>
          <w:rFonts w:ascii="Arial" w:hAnsi="Arial" w:cs="Arial"/>
          <w:color w:val="333333"/>
          <w:sz w:val="24"/>
          <w:szCs w:val="24"/>
          <w:shd w:val="clear" w:color="auto" w:fill="FAFAFA"/>
        </w:rPr>
        <w:t>.</w:t>
      </w:r>
      <w:r w:rsidR="008120FC">
        <w:rPr>
          <w:rFonts w:ascii="Arial" w:hAnsi="Arial" w:cs="Arial"/>
          <w:color w:val="333333"/>
          <w:sz w:val="24"/>
          <w:szCs w:val="24"/>
        </w:rPr>
        <w:t xml:space="preserve"> </w:t>
      </w:r>
      <w:r w:rsidR="008120FC">
        <w:rPr>
          <w:rFonts w:ascii="Arial" w:hAnsi="Arial" w:cs="Arial"/>
          <w:color w:val="333333"/>
          <w:sz w:val="24"/>
          <w:szCs w:val="24"/>
          <w:shd w:val="clear" w:color="auto" w:fill="FAFAFA"/>
        </w:rPr>
        <w:t>Pero los libros Deuterocanónicos sí</w:t>
      </w:r>
      <w:r w:rsidR="008120FC" w:rsidRPr="008120FC">
        <w:rPr>
          <w:rFonts w:ascii="Arial" w:hAnsi="Arial" w:cs="Arial"/>
          <w:color w:val="333333"/>
          <w:sz w:val="24"/>
          <w:szCs w:val="24"/>
          <w:shd w:val="clear" w:color="auto" w:fill="FAFAFA"/>
        </w:rPr>
        <w:t>.</w:t>
      </w:r>
      <w:r w:rsidR="008120FC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Aunque sigue habiendo muchas controversias acerca del arma </w:t>
      </w:r>
      <w:proofErr w:type="spellStart"/>
      <w:r w:rsidR="008120FC">
        <w:rPr>
          <w:rFonts w:ascii="Arial" w:hAnsi="Arial" w:cs="Arial"/>
          <w:color w:val="333333"/>
          <w:sz w:val="24"/>
          <w:szCs w:val="24"/>
          <w:shd w:val="clear" w:color="auto" w:fill="FAFAFA"/>
        </w:rPr>
        <w:t>fraticida</w:t>
      </w:r>
      <w:proofErr w:type="spellEnd"/>
      <w:r w:rsidR="008120FC">
        <w:rPr>
          <w:rFonts w:ascii="Arial" w:hAnsi="Arial" w:cs="Arial"/>
          <w:color w:val="333333"/>
          <w:sz w:val="24"/>
          <w:szCs w:val="24"/>
          <w:shd w:val="clear" w:color="auto" w:fill="FAFAFA"/>
        </w:rPr>
        <w:t>),</w:t>
      </w:r>
    </w:p>
    <w:p w:rsidR="00B01166" w:rsidRPr="00B01166" w:rsidRDefault="00B01166" w:rsidP="00B01166">
      <w:pPr>
        <w:pBdr>
          <w:bottom w:val="dotted" w:sz="6" w:space="0" w:color="EEEEEE"/>
        </w:pBd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B01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Qué has hecho</w:t>
      </w:r>
      <w:proofErr w:type="gramStart"/>
      <w:r w:rsidRPr="00B01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?</w:t>
      </w:r>
      <w:proofErr w:type="gramEnd"/>
      <w:r w:rsidRPr="00B01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 xml:space="preserve"> ¡Escucha! La sangre de tu hermano clama desde el suelo. Ahora estás maldito y la tierra, que abrió su boca para recibir la sangre de tu hermano rechazará tu mano. Cuando trabajes la tierra, no te dará fruto. Vagarás eternamente sobre la tierra</w:t>
      </w:r>
    </w:p>
    <w:p w:rsidR="00B01166" w:rsidRDefault="00B01166" w:rsidP="00B01166">
      <w:pPr>
        <w:pBdr>
          <w:bottom w:val="dotted" w:sz="6" w:space="0" w:color="EEEEEE"/>
        </w:pBd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B011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Génesis 4, 10</w:t>
      </w:r>
    </w:p>
    <w:p w:rsidR="00B01166" w:rsidRDefault="00B01166" w:rsidP="00B01166">
      <w:pPr>
        <w:pBdr>
          <w:bottom w:val="dotted" w:sz="6" w:space="0" w:color="EEEEEE"/>
        </w:pBd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DF29A5" w:rsidRDefault="00DF29A5" w:rsidP="00B01166">
      <w:pPr>
        <w:pBdr>
          <w:bottom w:val="dotted" w:sz="6" w:space="0" w:color="EEEEEE"/>
        </w:pBd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2525368" cy="1844082"/>
            <wp:effectExtent l="19050" t="0" r="8282" b="0"/>
            <wp:docPr id="3" name="Imagen 10" descr="http://4.bp.blogspot.com/-85ceA3jXFfM/U2y5aFQhbzI/AAAAAAAAsnE/_wfLXpJz8cg/s1600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85ceA3jXFfM/U2y5aFQhbzI/AAAAAAAAsnE/_wfLXpJz8cg/s1600/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16" cy="184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FC" w:rsidRPr="00B01166" w:rsidRDefault="008120FC" w:rsidP="00B01166">
      <w:pPr>
        <w:pBdr>
          <w:bottom w:val="dotted" w:sz="6" w:space="0" w:color="EEEEEE"/>
        </w:pBd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9942E6" w:rsidRPr="00B27315" w:rsidRDefault="009942E6" w:rsidP="009942E6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B27315">
        <w:rPr>
          <w:rFonts w:ascii="Arial" w:hAnsi="Arial" w:cs="Arial"/>
          <w:b w:val="0"/>
          <w:color w:val="000000"/>
          <w:sz w:val="24"/>
          <w:szCs w:val="24"/>
        </w:rPr>
        <w:lastRenderedPageBreak/>
        <w:t>Y para que nadie le matara:</w:t>
      </w:r>
    </w:p>
    <w:p w:rsidR="009942E6" w:rsidRDefault="009942E6" w:rsidP="009942E6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jc w:val="center"/>
        <w:rPr>
          <w:color w:val="000000"/>
        </w:rPr>
      </w:pPr>
      <w:r>
        <w:rPr>
          <w:rStyle w:val="nfasis"/>
          <w:color w:val="000000"/>
        </w:rPr>
        <w:t>Si alguien mata a Caín, será vengado siete veces. Y Dios puso una marca en Caín para que quien quiera que se encontrase con él no lo matara.​ </w:t>
      </w:r>
      <w:proofErr w:type="gramStart"/>
      <w:r>
        <w:rPr>
          <w:rStyle w:val="nfasis"/>
          <w:color w:val="000000"/>
        </w:rPr>
        <w:t>y</w:t>
      </w:r>
      <w:proofErr w:type="gramEnd"/>
      <w:r>
        <w:rPr>
          <w:rStyle w:val="nfasis"/>
          <w:color w:val="000000"/>
        </w:rPr>
        <w:t xml:space="preserve"> Caín salió de la presencia del Señor y habitó en la tierra de </w:t>
      </w:r>
      <w:proofErr w:type="spellStart"/>
      <w:r>
        <w:rPr>
          <w:rStyle w:val="nfasis"/>
          <w:color w:val="000000"/>
        </w:rPr>
        <w:t>Nod</w:t>
      </w:r>
      <w:proofErr w:type="spellEnd"/>
      <w:r>
        <w:rPr>
          <w:rStyle w:val="nfasis"/>
          <w:color w:val="000000"/>
        </w:rPr>
        <w:t>, al oriente de Edén.</w:t>
      </w:r>
    </w:p>
    <w:p w:rsidR="009942E6" w:rsidRDefault="009942E6" w:rsidP="00DB1EEF">
      <w:pPr>
        <w:rPr>
          <w:rFonts w:ascii="Arial" w:hAnsi="Arial" w:cs="Arial"/>
          <w:sz w:val="24"/>
          <w:szCs w:val="24"/>
        </w:rPr>
      </w:pPr>
    </w:p>
    <w:p w:rsidR="00B01166" w:rsidRPr="009942E6" w:rsidRDefault="009942E6" w:rsidP="00DB1EEF">
      <w:pPr>
        <w:rPr>
          <w:rFonts w:ascii="Arial" w:hAnsi="Arial" w:cs="Arial"/>
          <w:sz w:val="24"/>
          <w:szCs w:val="24"/>
        </w:rPr>
      </w:pPr>
      <w:r w:rsidRPr="009942E6">
        <w:rPr>
          <w:rFonts w:ascii="Arial" w:hAnsi="Arial" w:cs="Arial"/>
          <w:sz w:val="24"/>
          <w:szCs w:val="24"/>
        </w:rPr>
        <w:t>Luego los descendientes de la rama de Abel dieron muerte a Caín.</w:t>
      </w:r>
    </w:p>
    <w:p w:rsidR="009942E6" w:rsidRPr="009942E6" w:rsidRDefault="009942E6" w:rsidP="009942E6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9942E6">
        <w:rPr>
          <w:rFonts w:ascii="Arial" w:hAnsi="Arial" w:cs="Arial"/>
          <w:b w:val="0"/>
          <w:color w:val="000000"/>
          <w:sz w:val="24"/>
          <w:szCs w:val="24"/>
        </w:rPr>
        <w:t xml:space="preserve">Su séptimo descendiente, </w:t>
      </w:r>
      <w:proofErr w:type="spellStart"/>
      <w:r w:rsidRPr="009942E6">
        <w:rPr>
          <w:rFonts w:ascii="Arial" w:hAnsi="Arial" w:cs="Arial"/>
          <w:b w:val="0"/>
          <w:color w:val="000000"/>
          <w:sz w:val="24"/>
          <w:szCs w:val="24"/>
        </w:rPr>
        <w:t>Lamec</w:t>
      </w:r>
      <w:proofErr w:type="spellEnd"/>
      <w:r w:rsidRPr="009942E6">
        <w:rPr>
          <w:rFonts w:ascii="Arial" w:hAnsi="Arial" w:cs="Arial"/>
          <w:b w:val="0"/>
          <w:color w:val="000000"/>
          <w:sz w:val="24"/>
          <w:szCs w:val="24"/>
        </w:rPr>
        <w:t>, fue un consumado cazador, aún después de volverse ciego. Por entonces le ayudaba su propio hijo (</w:t>
      </w:r>
      <w:proofErr w:type="spellStart"/>
      <w:r w:rsidRPr="009942E6">
        <w:rPr>
          <w:rFonts w:ascii="Arial" w:hAnsi="Arial" w:cs="Arial"/>
          <w:b w:val="0"/>
          <w:color w:val="000000"/>
          <w:sz w:val="24"/>
          <w:szCs w:val="24"/>
        </w:rPr>
        <w:t>Tubal</w:t>
      </w:r>
      <w:proofErr w:type="spellEnd"/>
      <w:r w:rsidRPr="009942E6">
        <w:rPr>
          <w:rFonts w:ascii="Arial" w:hAnsi="Arial" w:cs="Arial"/>
          <w:b w:val="0"/>
          <w:color w:val="000000"/>
          <w:sz w:val="24"/>
          <w:szCs w:val="24"/>
        </w:rPr>
        <w:t>-Caín) que le hacía apuntar su flecha hacia la presa.</w:t>
      </w:r>
    </w:p>
    <w:p w:rsidR="00980023" w:rsidRPr="00980023" w:rsidRDefault="009942E6" w:rsidP="00980023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9942E6">
        <w:rPr>
          <w:rFonts w:ascii="Arial" w:hAnsi="Arial" w:cs="Arial"/>
          <w:b w:val="0"/>
          <w:color w:val="000000"/>
          <w:sz w:val="24"/>
          <w:szCs w:val="24"/>
        </w:rPr>
        <w:t xml:space="preserve">Esto ocurrió cuando encontraron las ramas de un arbusto moviéndose. </w:t>
      </w:r>
      <w:proofErr w:type="spellStart"/>
      <w:r w:rsidRPr="009942E6">
        <w:rPr>
          <w:rFonts w:ascii="Arial" w:hAnsi="Arial" w:cs="Arial"/>
          <w:b w:val="0"/>
          <w:color w:val="000000"/>
          <w:sz w:val="24"/>
          <w:szCs w:val="24"/>
        </w:rPr>
        <w:t>Lamec</w:t>
      </w:r>
      <w:proofErr w:type="spellEnd"/>
      <w:r w:rsidRPr="009942E6">
        <w:rPr>
          <w:rFonts w:ascii="Arial" w:hAnsi="Arial" w:cs="Arial"/>
          <w:b w:val="0"/>
          <w:color w:val="000000"/>
          <w:sz w:val="24"/>
          <w:szCs w:val="24"/>
        </w:rPr>
        <w:t xml:space="preserve"> puso su flecha y su hijo apuntó con ella, que se clavó en la misma marca que Caín tenía en su frente</w:t>
      </w:r>
      <w:r w:rsidR="00980023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9942E6" w:rsidRDefault="00980023" w:rsidP="00DB1EEF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452051" cy="1838740"/>
            <wp:effectExtent l="19050" t="0" r="5399" b="0"/>
            <wp:docPr id="4" name="Imagen 4" descr="https://farm5.staticflickr.com/4395/36412560282_e4d71670e7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rm5.staticflickr.com/4395/36412560282_e4d71670e7_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63" cy="184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980023" w:rsidRPr="00B27315" w:rsidRDefault="00980023" w:rsidP="00980023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27315">
        <w:rPr>
          <w:rFonts w:ascii="Arial" w:hAnsi="Arial" w:cs="Arial"/>
          <w:color w:val="000000"/>
          <w:spacing w:val="-16"/>
          <w:sz w:val="24"/>
          <w:szCs w:val="24"/>
          <w:shd w:val="clear" w:color="auto" w:fill="FFFFFF"/>
        </w:rPr>
        <w:t>Wiligermo</w:t>
      </w:r>
      <w:proofErr w:type="spellEnd"/>
      <w:r w:rsidRPr="00B27315">
        <w:rPr>
          <w:rFonts w:ascii="Arial" w:hAnsi="Arial" w:cs="Arial"/>
          <w:color w:val="000000"/>
          <w:spacing w:val="-16"/>
          <w:sz w:val="24"/>
          <w:szCs w:val="24"/>
          <w:shd w:val="clear" w:color="auto" w:fill="FFFFFF"/>
        </w:rPr>
        <w:t xml:space="preserve">. </w:t>
      </w:r>
      <w:proofErr w:type="spellStart"/>
      <w:r w:rsidRPr="00B27315">
        <w:rPr>
          <w:rFonts w:ascii="Arial" w:hAnsi="Arial" w:cs="Arial"/>
          <w:color w:val="000000"/>
          <w:spacing w:val="-16"/>
          <w:sz w:val="24"/>
          <w:szCs w:val="24"/>
          <w:shd w:val="clear" w:color="auto" w:fill="FFFFFF"/>
        </w:rPr>
        <w:t>Duomo</w:t>
      </w:r>
      <w:proofErr w:type="spellEnd"/>
      <w:r w:rsidRPr="00B27315">
        <w:rPr>
          <w:rFonts w:ascii="Arial" w:hAnsi="Arial" w:cs="Arial"/>
          <w:color w:val="000000"/>
          <w:spacing w:val="-16"/>
          <w:sz w:val="24"/>
          <w:szCs w:val="24"/>
          <w:shd w:val="clear" w:color="auto" w:fill="FFFFFF"/>
        </w:rPr>
        <w:t xml:space="preserve"> de Módena</w:t>
      </w:r>
    </w:p>
    <w:p w:rsidR="00980023" w:rsidRDefault="00980023" w:rsidP="00DB1EEF">
      <w:pPr>
        <w:rPr>
          <w:rFonts w:ascii="Arial" w:hAnsi="Arial" w:cs="Arial"/>
          <w:sz w:val="24"/>
          <w:szCs w:val="24"/>
        </w:rPr>
      </w:pPr>
    </w:p>
    <w:p w:rsidR="00980023" w:rsidRDefault="00980023" w:rsidP="00DB1EEF">
      <w:pPr>
        <w:rPr>
          <w:rFonts w:ascii="Arial" w:hAnsi="Arial" w:cs="Arial"/>
          <w:sz w:val="24"/>
          <w:szCs w:val="24"/>
        </w:rPr>
      </w:pPr>
    </w:p>
    <w:p w:rsidR="00980023" w:rsidRDefault="00980023" w:rsidP="00DB1EEF">
      <w:pPr>
        <w:rPr>
          <w:rFonts w:ascii="Arial" w:hAnsi="Arial" w:cs="Arial"/>
          <w:sz w:val="24"/>
          <w:szCs w:val="24"/>
        </w:rPr>
      </w:pPr>
    </w:p>
    <w:p w:rsidR="00980023" w:rsidRPr="00B27315" w:rsidRDefault="00980023" w:rsidP="00980023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B27315">
        <w:rPr>
          <w:rFonts w:ascii="Arial" w:hAnsi="Arial" w:cs="Arial"/>
          <w:b w:val="0"/>
          <w:color w:val="000000"/>
          <w:sz w:val="24"/>
          <w:szCs w:val="24"/>
        </w:rPr>
        <w:t xml:space="preserve">Al descubrir lo sucedido, </w:t>
      </w:r>
      <w:proofErr w:type="spellStart"/>
      <w:r w:rsidRPr="00B27315">
        <w:rPr>
          <w:rFonts w:ascii="Arial" w:hAnsi="Arial" w:cs="Arial"/>
          <w:b w:val="0"/>
          <w:color w:val="000000"/>
          <w:sz w:val="24"/>
          <w:szCs w:val="24"/>
        </w:rPr>
        <w:t>Lamec</w:t>
      </w:r>
      <w:proofErr w:type="spellEnd"/>
      <w:r w:rsidRPr="00B27315">
        <w:rPr>
          <w:rFonts w:ascii="Arial" w:hAnsi="Arial" w:cs="Arial"/>
          <w:b w:val="0"/>
          <w:color w:val="000000"/>
          <w:sz w:val="24"/>
          <w:szCs w:val="24"/>
        </w:rPr>
        <w:t xml:space="preserve"> entonó su famoso canto:</w:t>
      </w:r>
    </w:p>
    <w:p w:rsidR="00980023" w:rsidRDefault="00980023" w:rsidP="00980023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br/>
      </w:r>
      <w:proofErr w:type="gramStart"/>
      <w:r>
        <w:rPr>
          <w:rStyle w:val="nfasis"/>
          <w:color w:val="000000"/>
        </w:rPr>
        <w:t>«¡</w:t>
      </w:r>
      <w:proofErr w:type="gramEnd"/>
      <w:r>
        <w:rPr>
          <w:rStyle w:val="nfasis"/>
          <w:color w:val="000000"/>
        </w:rPr>
        <w:t xml:space="preserve">Escuchen bien, mujeres de </w:t>
      </w:r>
      <w:proofErr w:type="spellStart"/>
      <w:r>
        <w:rPr>
          <w:rStyle w:val="nfasis"/>
          <w:color w:val="000000"/>
        </w:rPr>
        <w:t>Lamec</w:t>
      </w:r>
      <w:proofErr w:type="spellEnd"/>
      <w:r>
        <w:rPr>
          <w:rStyle w:val="nfasis"/>
          <w:color w:val="000000"/>
        </w:rPr>
        <w:t>!</w:t>
      </w:r>
      <w:r>
        <w:rPr>
          <w:color w:val="000000"/>
        </w:rPr>
        <w:br/>
      </w:r>
      <w:r>
        <w:rPr>
          <w:rStyle w:val="nfasis"/>
          <w:color w:val="000000"/>
        </w:rPr>
        <w:t>¡Escuchen mis palabras!</w:t>
      </w:r>
      <w:r>
        <w:rPr>
          <w:color w:val="000000"/>
        </w:rPr>
        <w:br/>
      </w:r>
      <w:r>
        <w:rPr>
          <w:rStyle w:val="nfasis"/>
          <w:color w:val="000000"/>
        </w:rPr>
        <w:t>Maté a un hombre por haberme herido,</w:t>
      </w:r>
      <w:r>
        <w:rPr>
          <w:color w:val="000000"/>
        </w:rPr>
        <w:br/>
      </w:r>
      <w:r>
        <w:rPr>
          <w:rStyle w:val="nfasis"/>
          <w:color w:val="000000"/>
        </w:rPr>
        <w:t>y a un muchacho por golpearme.</w:t>
      </w:r>
    </w:p>
    <w:p w:rsidR="00980023" w:rsidRPr="00980023" w:rsidRDefault="00980023" w:rsidP="00980023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jc w:val="center"/>
        <w:rPr>
          <w:i/>
          <w:iCs/>
          <w:color w:val="000000"/>
        </w:rPr>
      </w:pPr>
      <w:r>
        <w:rPr>
          <w:rStyle w:val="nfasis"/>
          <w:color w:val="000000"/>
        </w:rPr>
        <w:t> Si Caín será vengado siete veces,</w:t>
      </w:r>
      <w:r>
        <w:rPr>
          <w:i/>
          <w:iCs/>
          <w:color w:val="000000"/>
        </w:rPr>
        <w:br/>
      </w:r>
      <w:r>
        <w:rPr>
          <w:rStyle w:val="nfasis"/>
          <w:color w:val="000000"/>
        </w:rPr>
        <w:t xml:space="preserve">setenta y siete veces será vengado </w:t>
      </w:r>
      <w:proofErr w:type="spellStart"/>
      <w:r>
        <w:rPr>
          <w:rStyle w:val="nfasis"/>
          <w:color w:val="000000"/>
        </w:rPr>
        <w:t>Lamec</w:t>
      </w:r>
      <w:proofErr w:type="spellEnd"/>
      <w:r>
        <w:rPr>
          <w:rStyle w:val="nfasis"/>
          <w:color w:val="000000"/>
        </w:rPr>
        <w:t>.»</w:t>
      </w:r>
    </w:p>
    <w:p w:rsidR="00980023" w:rsidRDefault="00980023" w:rsidP="00980023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B27315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Tanto </w:t>
      </w:r>
      <w:proofErr w:type="spellStart"/>
      <w:r w:rsidRPr="00B27315">
        <w:rPr>
          <w:rFonts w:ascii="Arial" w:hAnsi="Arial" w:cs="Arial"/>
          <w:b w:val="0"/>
          <w:color w:val="000000"/>
          <w:sz w:val="24"/>
          <w:szCs w:val="24"/>
        </w:rPr>
        <w:t>Lamec</w:t>
      </w:r>
      <w:proofErr w:type="spellEnd"/>
      <w:r w:rsidRPr="00B27315">
        <w:rPr>
          <w:rFonts w:ascii="Arial" w:hAnsi="Arial" w:cs="Arial"/>
          <w:b w:val="0"/>
          <w:color w:val="000000"/>
          <w:sz w:val="24"/>
          <w:szCs w:val="24"/>
        </w:rPr>
        <w:t xml:space="preserve"> como toda su familia morirán en el Diluvio…</w:t>
      </w:r>
    </w:p>
    <w:p w:rsidR="00DF29A5" w:rsidRDefault="00DF29A5" w:rsidP="00DF29A5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167559" cy="1626516"/>
            <wp:effectExtent l="19050" t="0" r="4141" b="0"/>
            <wp:docPr id="2" name="Imagen 7" descr="http://3.bp.blogspot.com/-XvxGK8M3wow/U2y-zDobmgI/AAAAAAAAsoE/q_TzjbwR1aM/s1600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XvxGK8M3wow/U2y-zDobmgI/AAAAAAAAsoE/q_TzjbwR1aM/s1600/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14" cy="16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E6" w:rsidRPr="00DF29A5" w:rsidRDefault="00980023" w:rsidP="00DF29A5">
      <w:pPr>
        <w:pStyle w:val="Ttulo3"/>
        <w:pBdr>
          <w:bottom w:val="dotted" w:sz="6" w:space="0" w:color="EEEEEE"/>
        </w:pBdr>
        <w:shd w:val="clear" w:color="auto" w:fill="FFFFFF"/>
        <w:spacing w:before="0" w:beforeAutospacing="0"/>
        <w:rPr>
          <w:rFonts w:ascii="Arial" w:hAnsi="Arial" w:cs="Arial"/>
          <w:b w:val="0"/>
          <w:color w:val="000000"/>
          <w:sz w:val="24"/>
          <w:szCs w:val="24"/>
        </w:rPr>
      </w:pPr>
      <w:r w:rsidRPr="00DF29A5">
        <w:rPr>
          <w:rFonts w:ascii="Arial" w:hAnsi="Arial" w:cs="Arial"/>
          <w:b w:val="0"/>
          <w:sz w:val="24"/>
          <w:szCs w:val="24"/>
        </w:rPr>
        <w:t>Retomando</w:t>
      </w:r>
      <w:r w:rsidR="00CD4FEB" w:rsidRPr="00DF29A5">
        <w:rPr>
          <w:rFonts w:ascii="Arial" w:hAnsi="Arial" w:cs="Arial"/>
          <w:b w:val="0"/>
          <w:sz w:val="24"/>
          <w:szCs w:val="24"/>
        </w:rPr>
        <w:t>, más allá del hecho histórico, este relato muestra el proceso de desarrollo del alma humana, que va repitiéndose al inicio de cada nueva vida y de cada nuevo día.</w:t>
      </w:r>
      <w:r w:rsidR="00E227F5" w:rsidRPr="00DF29A5">
        <w:rPr>
          <w:rFonts w:ascii="Arial" w:hAnsi="Arial" w:cs="Arial"/>
          <w:b w:val="0"/>
          <w:sz w:val="24"/>
          <w:szCs w:val="24"/>
        </w:rPr>
        <w:t xml:space="preserve"> Todos tenemos una parte de nuestra personalidad que corresponde a las características de Abel y a la que “sacrificamos” cada vez que reprimimos nuestros impulsos espirituales, dando vez a los órganos físicos y siguiendo una vía empírica.</w:t>
      </w:r>
    </w:p>
    <w:p w:rsidR="00E227F5" w:rsidRDefault="00E227F5" w:rsidP="00DF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tenemos otra personalidad llamada Caín, la cual, eliminamos cada vez que excluimos los impulsos creadores, cuando apartamos a la ciencia para limitarnos a seguir una línea de supeditación y obediencia.</w:t>
      </w:r>
    </w:p>
    <w:p w:rsidR="00E227F5" w:rsidRDefault="00E227F5" w:rsidP="00DF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los días vivimos en micro-ciclos, en las que somos alternamente Abel (si nos basamos en la FE) y Caín</w:t>
      </w:r>
      <w:r w:rsidR="007678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(cuando nos dirige el CONOCIMIENTO).</w:t>
      </w:r>
    </w:p>
    <w:p w:rsidR="00E227F5" w:rsidRDefault="00E227F5" w:rsidP="00DF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esperar con ilusión el regalo de cumpleaños, es Abel quien domina, pero cuando ya lo tenemos es Caín; cuando una mujer espera quedar embarazada, es Abel quien domina; cuando calculamos los gastos,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… es Caín quien trabaja.</w:t>
      </w:r>
    </w:p>
    <w:p w:rsidR="00E227F5" w:rsidRDefault="00E227F5" w:rsidP="00DF2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ser humano integral es el que está en condiciones de utilizar la POTENCIALIDAD de las 2 tendencias y así proceder a la reconciliación efectiva y definitiva de los “2 hermanos enemistados”, representados por la iglesia exotérica y la masonería.</w:t>
      </w:r>
    </w:p>
    <w:p w:rsidR="009942E6" w:rsidRDefault="009942E6" w:rsidP="00DF29A5">
      <w:pPr>
        <w:rPr>
          <w:rFonts w:ascii="Arial" w:hAnsi="Arial" w:cs="Arial"/>
          <w:sz w:val="24"/>
          <w:szCs w:val="24"/>
        </w:rPr>
      </w:pPr>
    </w:p>
    <w:p w:rsidR="00E227F5" w:rsidRDefault="00E227F5" w:rsidP="00DF29A5">
      <w:pPr>
        <w:rPr>
          <w:rFonts w:ascii="Arial" w:hAnsi="Arial" w:cs="Arial"/>
          <w:i/>
          <w:sz w:val="24"/>
          <w:szCs w:val="24"/>
        </w:rPr>
      </w:pPr>
      <w:r w:rsidRPr="007678FF">
        <w:rPr>
          <w:rFonts w:ascii="Arial" w:hAnsi="Arial" w:cs="Arial"/>
          <w:i/>
          <w:sz w:val="24"/>
          <w:szCs w:val="24"/>
        </w:rPr>
        <w:t>Bibliografía:</w:t>
      </w:r>
      <w:r w:rsidR="007678FF" w:rsidRPr="007678F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678FF" w:rsidRPr="007678FF">
        <w:rPr>
          <w:rFonts w:ascii="Arial" w:hAnsi="Arial" w:cs="Arial"/>
          <w:i/>
          <w:sz w:val="24"/>
          <w:szCs w:val="24"/>
        </w:rPr>
        <w:t>Heindel</w:t>
      </w:r>
      <w:proofErr w:type="spellEnd"/>
      <w:r w:rsidR="007678FF" w:rsidRPr="007678FF">
        <w:rPr>
          <w:rFonts w:ascii="Arial" w:hAnsi="Arial" w:cs="Arial"/>
          <w:i/>
          <w:sz w:val="24"/>
          <w:szCs w:val="24"/>
        </w:rPr>
        <w:t>, Max. (Masonería y catolicismo)</w:t>
      </w:r>
      <w:r w:rsidR="007678FF">
        <w:rPr>
          <w:rFonts w:ascii="Arial" w:hAnsi="Arial" w:cs="Arial"/>
          <w:i/>
          <w:sz w:val="24"/>
          <w:szCs w:val="24"/>
        </w:rPr>
        <w:t>.</w:t>
      </w:r>
    </w:p>
    <w:p w:rsidR="00DF29A5" w:rsidRDefault="00DF29A5" w:rsidP="00DF29A5">
      <w:pPr>
        <w:rPr>
          <w:rFonts w:ascii="Arial" w:hAnsi="Arial" w:cs="Arial"/>
          <w:i/>
          <w:sz w:val="24"/>
          <w:szCs w:val="24"/>
        </w:rPr>
      </w:pPr>
    </w:p>
    <w:p w:rsidR="00DF29A5" w:rsidRPr="00DF29A5" w:rsidRDefault="00DF29A5" w:rsidP="00DF29A5">
      <w:pPr>
        <w:rPr>
          <w:rFonts w:ascii="Arial" w:hAnsi="Arial" w:cs="Arial"/>
          <w:sz w:val="24"/>
          <w:szCs w:val="24"/>
        </w:rPr>
      </w:pPr>
      <w:r w:rsidRPr="00DF29A5">
        <w:rPr>
          <w:rFonts w:ascii="Arial" w:hAnsi="Arial" w:cs="Arial"/>
          <w:sz w:val="24"/>
          <w:szCs w:val="24"/>
        </w:rPr>
        <w:t>Atte. : Un servidor.</w:t>
      </w:r>
    </w:p>
    <w:p w:rsidR="00DF29A5" w:rsidRPr="00DF29A5" w:rsidRDefault="00DF29A5" w:rsidP="00DF29A5">
      <w:pPr>
        <w:rPr>
          <w:rFonts w:ascii="Arial" w:hAnsi="Arial" w:cs="Arial"/>
          <w:sz w:val="24"/>
          <w:szCs w:val="24"/>
        </w:rPr>
      </w:pPr>
    </w:p>
    <w:p w:rsidR="00DF29A5" w:rsidRPr="00DF29A5" w:rsidRDefault="00DF29A5" w:rsidP="00DF29A5">
      <w:pPr>
        <w:jc w:val="right"/>
        <w:rPr>
          <w:rFonts w:ascii="Arial" w:hAnsi="Arial" w:cs="Arial"/>
          <w:sz w:val="24"/>
          <w:szCs w:val="24"/>
        </w:rPr>
      </w:pPr>
      <w:r w:rsidRPr="00DF29A5">
        <w:rPr>
          <w:rFonts w:ascii="Arial" w:hAnsi="Arial" w:cs="Arial"/>
          <w:sz w:val="24"/>
          <w:szCs w:val="24"/>
        </w:rPr>
        <w:t>Sergio P.A.</w:t>
      </w:r>
    </w:p>
    <w:p w:rsidR="00DB1EEF" w:rsidRDefault="00DB1EEF" w:rsidP="00DB1EEF">
      <w:pPr>
        <w:rPr>
          <w:rFonts w:ascii="Arial" w:hAnsi="Arial" w:cs="Arial"/>
          <w:i/>
          <w:sz w:val="24"/>
          <w:szCs w:val="24"/>
        </w:rPr>
      </w:pPr>
    </w:p>
    <w:p w:rsidR="00DB1EEF" w:rsidRPr="00DB1EEF" w:rsidRDefault="00DB1EEF" w:rsidP="00DB1EEF">
      <w:pPr>
        <w:rPr>
          <w:rFonts w:ascii="Arial" w:hAnsi="Arial" w:cs="Arial"/>
          <w:sz w:val="24"/>
          <w:szCs w:val="24"/>
        </w:rPr>
      </w:pPr>
    </w:p>
    <w:sectPr w:rsidR="00DB1EEF" w:rsidRPr="00DB1EEF" w:rsidSect="00A80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B1EEF"/>
    <w:rsid w:val="007678FF"/>
    <w:rsid w:val="008120FC"/>
    <w:rsid w:val="00980023"/>
    <w:rsid w:val="009942E6"/>
    <w:rsid w:val="00A80CC0"/>
    <w:rsid w:val="00B01166"/>
    <w:rsid w:val="00B27315"/>
    <w:rsid w:val="00CD4FEB"/>
    <w:rsid w:val="00DB1EEF"/>
    <w:rsid w:val="00DF29A5"/>
    <w:rsid w:val="00E1286D"/>
    <w:rsid w:val="00E2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C0"/>
  </w:style>
  <w:style w:type="paragraph" w:styleId="Ttulo3">
    <w:name w:val="heading 3"/>
    <w:basedOn w:val="Normal"/>
    <w:link w:val="Ttulo3Car"/>
    <w:uiPriority w:val="9"/>
    <w:qFormat/>
    <w:rsid w:val="00B01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116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B0116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dcterms:created xsi:type="dcterms:W3CDTF">2018-08-31T07:26:00Z</dcterms:created>
  <dcterms:modified xsi:type="dcterms:W3CDTF">2018-08-31T09:09:00Z</dcterms:modified>
</cp:coreProperties>
</file>